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5"/>
        </w:tabs>
        <w:spacing w:line="520" w:lineRule="exact"/>
        <w:ind w:right="1264" w:rightChars="400" w:firstLine="158" w:firstLineChars="5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______市、县（区）农村饮水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监督电话和电子邮箱统计表</w:t>
      </w:r>
    </w:p>
    <w:p>
      <w:pPr>
        <w:jc w:val="both"/>
        <w:rPr>
          <w:rFonts w:hint="eastAsia" w:ascii="仿宋" w:hAnsi="仿宋" w:eastAsia="仿宋" w:cs="仿宋"/>
          <w:kern w:val="2"/>
          <w:sz w:val="28"/>
          <w:szCs w:val="28"/>
          <w:u w:val="none"/>
          <w:lang w:val="en-US" w:eastAsia="zh-CN" w:bidi="ar-SA"/>
        </w:rPr>
      </w:pPr>
    </w:p>
    <w:tbl>
      <w:tblPr>
        <w:tblStyle w:val="7"/>
        <w:tblpPr w:leftFromText="180" w:rightFromText="180" w:vertAnchor="page" w:horzAnchor="page" w:tblpX="1620" w:tblpY="5023"/>
        <w:tblOverlap w:val="never"/>
        <w:tblW w:w="90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2007"/>
        <w:gridCol w:w="2193"/>
        <w:gridCol w:w="2385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市、县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监督电话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  <w:t>电子邮箱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63" w:hRule="atLeast"/>
          <w:jc w:val="center"/>
        </w:trPr>
        <w:tc>
          <w:tcPr>
            <w:tcW w:w="8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u w:val="none"/>
          <w:lang w:val="en-US" w:eastAsia="zh-CN" w:bidi="ar-SA"/>
        </w:rPr>
        <w:t>市级水行政主管部门：</w:t>
      </w:r>
      <w:r>
        <w:rPr>
          <w:rFonts w:hint="eastAsia" w:ascii="仿宋" w:hAnsi="仿宋" w:eastAsia="仿宋" w:cs="仿宋"/>
          <w:kern w:val="2"/>
          <w:sz w:val="28"/>
          <w:szCs w:val="28"/>
          <w:u w:val="single"/>
          <w:lang w:val="en-US" w:eastAsia="zh-CN" w:bidi="ar-SA"/>
        </w:rPr>
        <w:t xml:space="preserve">             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（盖章）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right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填表时间：     年    月    日</w:t>
      </w:r>
    </w:p>
    <w:p>
      <w:pPr>
        <w:spacing w:line="520" w:lineRule="exact"/>
        <w:ind w:right="1264" w:rightChars="400"/>
        <w:jc w:val="left"/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907" w:left="1531" w:header="851" w:footer="992" w:gutter="0"/>
      <w:pgNumType w:start="1"/>
      <w:cols w:space="720" w:num="1"/>
      <w:titlePg/>
      <w:docGrid w:type="linesAndChars" w:linePitch="57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sz w:val="28"/>
      </w:rPr>
    </w:pPr>
    <w:r>
      <w:rPr>
        <w:sz w:val="28"/>
      </w:rPr>
      <w:fldChar w:fldCharType="begin"/>
    </w:r>
    <w:r>
      <w:rPr>
        <w:rStyle w:val="5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5"/>
        <w:sz w:val="28"/>
      </w:rPr>
      <w:t>2</w:t>
    </w:r>
    <w:r>
      <w:rPr>
        <w:sz w:val="28"/>
      </w:rPr>
      <w:fldChar w:fldCharType="end"/>
    </w:r>
  </w:p>
  <w:p>
    <w:pPr>
      <w:pStyle w:val="2"/>
      <w:jc w:val="center"/>
      <w:rPr>
        <w:sz w:val="28"/>
      </w:rPr>
    </w:pPr>
    <w:r>
      <w:rPr>
        <w:rFonts w:hint="eastAsia"/>
        <w:sz w:val="28"/>
      </w:rPr>
      <w:t>— 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rPr>
        <w:sz w:val="28"/>
      </w:rPr>
    </w:pPr>
    <w:r>
      <w:rPr>
        <w:rFonts w:hint="eastAsia"/>
        <w:sz w:val="28"/>
      </w:rPr>
      <w:t>— 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40506"/>
    <w:rsid w:val="2EA4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2019-04-18T07:43:00Z</dcterms:created>
  <dc:creator>陈清飘</dc:creator>
  <cp:lastModifiedBy>陈清飘</cp:lastModifiedBy>
  <dcterms:modified xsi:type="dcterms:W3CDTF">2019-04-18T07:43:52Z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