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firstLine="0"/>
        <w:jc w:val="both"/>
        <w:textAlignment w:val="auto"/>
        <w:outlineLvl w:val="3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附件2</w:t>
      </w:r>
    </w:p>
    <w:p>
      <w:pPr>
        <w:pStyle w:val="8"/>
        <w:keepNext/>
        <w:keepLines/>
        <w:spacing w:after="8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提交材料要求</w:t>
      </w:r>
    </w:p>
    <w:p>
      <w:pPr>
        <w:pStyle w:val="7"/>
        <w:tabs>
          <w:tab w:val="left" w:pos="1088"/>
        </w:tabs>
        <w:spacing w:line="336" w:lineRule="auto"/>
        <w:ind w:firstLine="4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一、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单位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资质</w:t>
      </w:r>
    </w:p>
    <w:p>
      <w:pPr>
        <w:pStyle w:val="7"/>
        <w:tabs>
          <w:tab w:val="left" w:pos="1088"/>
        </w:tabs>
        <w:spacing w:line="33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13131"/>
          <w:sz w:val="28"/>
          <w:szCs w:val="28"/>
        </w:rPr>
        <w:t>1</w:t>
      </w:r>
      <w:r>
        <w:rPr>
          <w:rFonts w:ascii="Times New Roman" w:hAnsi="Times New Roman" w:cs="Times New Roman"/>
          <w:color w:val="313131"/>
          <w:sz w:val="28"/>
          <w:szCs w:val="28"/>
        </w:rPr>
        <w:t>、企业营业执照副本</w:t>
      </w:r>
      <w:r>
        <w:rPr>
          <w:rFonts w:ascii="Times New Roman" w:hAnsi="Times New Roman" w:cs="Times New Roman"/>
          <w:color w:val="313131"/>
          <w:sz w:val="28"/>
          <w:szCs w:val="28"/>
          <w:lang w:val="en-US" w:eastAsia="zh-CN"/>
        </w:rPr>
        <w:t>或事业单位法人证书副本</w:t>
      </w:r>
      <w:r>
        <w:rPr>
          <w:rFonts w:ascii="Times New Roman" w:hAnsi="Times New Roman" w:cs="Times New Roman"/>
          <w:color w:val="313131"/>
          <w:sz w:val="28"/>
          <w:szCs w:val="28"/>
        </w:rPr>
        <w:t>。</w:t>
      </w:r>
    </w:p>
    <w:p>
      <w:pPr>
        <w:pStyle w:val="7"/>
        <w:tabs>
          <w:tab w:val="left" w:pos="1088"/>
        </w:tabs>
        <w:spacing w:line="336" w:lineRule="auto"/>
        <w:ind w:firstLine="560"/>
        <w:jc w:val="both"/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313131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color w:val="313131"/>
          <w:sz w:val="28"/>
          <w:szCs w:val="28"/>
        </w:rPr>
        <w:t>、</w:t>
      </w:r>
      <w:r>
        <w:rPr>
          <w:rFonts w:ascii="Times New Roman" w:hAnsi="Times New Roman" w:eastAsia="宋体" w:cs="Times New Roman"/>
          <w:color w:val="313131"/>
          <w:sz w:val="28"/>
          <w:szCs w:val="28"/>
          <w:lang w:val="en-US" w:eastAsia="zh-CN"/>
        </w:rPr>
        <w:t>实验室资质认定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  <w:t>证书</w:t>
      </w:r>
      <w:r>
        <w:rPr>
          <w:rFonts w:ascii="Times New Roman" w:hAnsi="Times New Roman" w:eastAsia="宋体" w:cs="Times New Roman"/>
          <w:color w:val="313131"/>
          <w:sz w:val="28"/>
          <w:szCs w:val="28"/>
          <w:lang w:val="en-US" w:eastAsia="zh-CN"/>
        </w:rPr>
        <w:t>（CMA）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  <w:t>及相关能力附表</w:t>
      </w:r>
      <w:r>
        <w:rPr>
          <w:rFonts w:hint="eastAsia" w:ascii="Times New Roman" w:hAnsi="Times New Roman" w:cs="Times New Roman"/>
          <w:color w:val="313131"/>
          <w:sz w:val="28"/>
          <w:szCs w:val="28"/>
          <w:lang w:val="en-US" w:eastAsia="zh-CN"/>
        </w:rPr>
        <w:t>（须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按照本项目要求指标汇总</w:t>
      </w:r>
      <w:r>
        <w:rPr>
          <w:rFonts w:hint="eastAsia" w:ascii="Times New Roman" w:hAnsi="Times New Roman" w:cs="Times New Roman"/>
          <w:color w:val="313131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  <w:t>。</w:t>
      </w:r>
    </w:p>
    <w:p>
      <w:pPr>
        <w:pStyle w:val="7"/>
        <w:tabs>
          <w:tab w:val="left" w:pos="1088"/>
        </w:tabs>
        <w:spacing w:line="336" w:lineRule="auto"/>
        <w:ind w:firstLine="560"/>
        <w:jc w:val="both"/>
        <w:rPr>
          <w:rFonts w:hint="default" w:ascii="Times New Roman" w:hAnsi="Times New Roman" w:eastAsia="宋体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313131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  <w:t>、相关服务项目合同（须包括合同名称、双方签字盖章页）</w:t>
      </w:r>
    </w:p>
    <w:p>
      <w:pPr>
        <w:pStyle w:val="7"/>
        <w:tabs>
          <w:tab w:val="left" w:pos="1088"/>
        </w:tabs>
        <w:spacing w:line="336" w:lineRule="auto"/>
        <w:ind w:firstLine="560"/>
        <w:jc w:val="both"/>
        <w:rPr>
          <w:rFonts w:hint="eastAsia" w:ascii="Times New Roman" w:hAnsi="Times New Roman" w:eastAsia="宋体" w:cs="Times New Roman"/>
          <w:color w:val="313131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313131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val="en-US" w:eastAsia="zh-CN"/>
        </w:rPr>
        <w:t>、</w:t>
      </w:r>
      <w:r>
        <w:rPr>
          <w:rFonts w:ascii="Times New Roman" w:hAnsi="Times New Roman" w:eastAsia="宋体" w:cs="Times New Roman"/>
          <w:color w:val="313131"/>
          <w:sz w:val="28"/>
          <w:szCs w:val="28"/>
        </w:rPr>
        <w:t>其他证明材料</w:t>
      </w:r>
      <w:r>
        <w:rPr>
          <w:rFonts w:hint="eastAsia" w:ascii="Times New Roman" w:hAnsi="Times New Roman" w:eastAsia="宋体" w:cs="Times New Roman"/>
          <w:color w:val="313131"/>
          <w:sz w:val="28"/>
          <w:szCs w:val="28"/>
          <w:lang w:eastAsia="zh-CN"/>
        </w:rPr>
        <w:t>。</w:t>
      </w:r>
    </w:p>
    <w:p>
      <w:pPr>
        <w:pStyle w:val="7"/>
        <w:tabs>
          <w:tab w:val="left" w:pos="1088"/>
        </w:tabs>
        <w:spacing w:line="336" w:lineRule="auto"/>
        <w:ind w:firstLine="560"/>
        <w:jc w:val="both"/>
        <w:rPr>
          <w:rFonts w:ascii="Times New Roman" w:hAnsi="Times New Roman" w:eastAsia="宋体" w:cs="Times New Roman"/>
          <w:color w:val="313131"/>
          <w:sz w:val="28"/>
          <w:szCs w:val="28"/>
        </w:rPr>
      </w:pPr>
      <w:r>
        <w:rPr>
          <w:rFonts w:ascii="Times New Roman" w:hAnsi="Times New Roman" w:eastAsia="宋体" w:cs="Times New Roman"/>
          <w:color w:val="313131"/>
          <w:sz w:val="28"/>
          <w:szCs w:val="28"/>
        </w:rPr>
        <w:t>以上资料复印件请加盖申请人单位公章。</w:t>
      </w:r>
    </w:p>
    <w:p>
      <w:pPr>
        <w:pStyle w:val="7"/>
        <w:tabs>
          <w:tab w:val="left" w:pos="1088"/>
        </w:tabs>
        <w:spacing w:line="336" w:lineRule="auto"/>
        <w:ind w:firstLine="4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合同实施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方案编制要求</w:t>
      </w:r>
    </w:p>
    <w:p>
      <w:pPr>
        <w:pStyle w:val="7"/>
        <w:tabs>
          <w:tab w:val="left" w:pos="1088"/>
        </w:tabs>
        <w:spacing w:line="336" w:lineRule="auto"/>
        <w:ind w:firstLine="620"/>
        <w:jc w:val="both"/>
        <w:rPr>
          <w:rFonts w:ascii="Times New Roman" w:hAnsi="Times New Roman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313131"/>
          <w:sz w:val="28"/>
          <w:szCs w:val="28"/>
          <w:lang w:val="en-US" w:eastAsia="zh-CN"/>
        </w:rPr>
        <w:t>按照合同实施大纲编制合同实施方案</w:t>
      </w:r>
      <w:r>
        <w:rPr>
          <w:rFonts w:ascii="Times New Roman" w:hAnsi="Times New Roman" w:cs="Times New Roman"/>
          <w:color w:val="313131"/>
          <w:sz w:val="28"/>
          <w:szCs w:val="28"/>
          <w:lang w:val="en-US" w:eastAsia="zh-CN"/>
        </w:rPr>
        <w:t>：</w:t>
      </w:r>
    </w:p>
    <w:p>
      <w:pPr>
        <w:pStyle w:val="3"/>
        <w:autoSpaceDE w:val="0"/>
        <w:spacing w:before="120" w:after="120" w:line="240" w:lineRule="auto"/>
        <w:ind w:firstLine="643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合同实施大纲</w:t>
      </w:r>
    </w:p>
    <w:p>
      <w:pPr>
        <w:ind w:firstLine="643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3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水利部信息中心xx合同实施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方案</w:t>
      </w:r>
    </w:p>
    <w:p>
      <w:pPr>
        <w:ind w:firstLine="643"/>
        <w:jc w:val="center"/>
        <w:rPr>
          <w:rFonts w:eastAsia="仿宋_GB2312" w:cs="Times New Roman"/>
          <w:sz w:val="32"/>
          <w:szCs w:val="32"/>
        </w:rPr>
      </w:pP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一、单位简介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简要介绍承担单位的基本情况。</w:t>
      </w: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二、承担该项工作具备的条件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说明与本合同任务相关的资质、经历、人员队伍等条件。</w:t>
      </w: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三、对工作任务的理解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简要阐述对采购内容、主要技术要求、成果形式、支付方式、验收方式等方面的理解。</w:t>
      </w: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四、实施方案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（一）技术方案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简要阐述完成合同主要内容的技术路线、关键技术、</w:t>
      </w:r>
      <w:r>
        <w:rPr>
          <w:rFonts w:hint="eastAsia" w:eastAsia="仿宋_GB2312" w:cs="Times New Roman"/>
          <w:sz w:val="30"/>
          <w:szCs w:val="30"/>
          <w:lang w:eastAsia="zh-CN"/>
        </w:rPr>
        <w:t>采样</w:t>
      </w:r>
      <w:r>
        <w:rPr>
          <w:rFonts w:eastAsia="仿宋_GB2312" w:cs="Times New Roman"/>
          <w:sz w:val="30"/>
          <w:szCs w:val="30"/>
        </w:rPr>
        <w:t>工具、</w:t>
      </w:r>
      <w:r>
        <w:rPr>
          <w:rFonts w:hint="eastAsia" w:eastAsia="仿宋_GB2312" w:cs="Times New Roman"/>
          <w:sz w:val="30"/>
          <w:szCs w:val="30"/>
          <w:lang w:eastAsia="zh-CN"/>
        </w:rPr>
        <w:t>仪器设备</w:t>
      </w:r>
      <w:r>
        <w:rPr>
          <w:rFonts w:eastAsia="仿宋_GB2312" w:cs="Times New Roman"/>
          <w:sz w:val="30"/>
          <w:szCs w:val="30"/>
        </w:rPr>
        <w:t>等。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（二）实施管理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具体说明拟投入人员及分工，实施进度安排、质量控制措施等内容，以及需要业主提供的环境或协作条件。</w:t>
      </w: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五、方案报价</w:t>
      </w:r>
    </w:p>
    <w:p>
      <w:pPr>
        <w:spacing w:line="360" w:lineRule="auto"/>
        <w:ind w:firstLine="600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sz w:val="30"/>
          <w:szCs w:val="30"/>
        </w:rPr>
        <w:t>按照合同内容和支出计划进行报价（总价不得高于合同控制金额）。</w:t>
      </w:r>
    </w:p>
    <w:p>
      <w:pPr>
        <w:pStyle w:val="9"/>
        <w:spacing w:line="360" w:lineRule="auto"/>
        <w:ind w:left="640" w:firstLine="0" w:firstLineChars="0"/>
        <w:rPr>
          <w:rFonts w:eastAsia="仿宋_GB2312" w:cs="Times New Roman"/>
          <w:b/>
          <w:bCs/>
          <w:sz w:val="30"/>
          <w:szCs w:val="30"/>
        </w:rPr>
      </w:pPr>
      <w:r>
        <w:rPr>
          <w:rFonts w:eastAsia="仿宋_GB2312" w:cs="Times New Roman"/>
          <w:b/>
          <w:bCs/>
          <w:sz w:val="30"/>
          <w:szCs w:val="30"/>
        </w:rPr>
        <w:t>六、其他</w:t>
      </w:r>
    </w:p>
    <w:p>
      <w:pPr>
        <w:spacing w:line="336" w:lineRule="auto"/>
        <w:ind w:firstLine="600" w:firstLineChars="200"/>
      </w:pPr>
      <w:r>
        <w:rPr>
          <w:rFonts w:eastAsia="仿宋_GB2312" w:cs="Times New Roman"/>
          <w:sz w:val="30"/>
          <w:szCs w:val="30"/>
        </w:rPr>
        <w:t>包括合理化建议等内容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707F1"/>
    <w:rsid w:val="6E1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adjustRightInd w:val="0"/>
      <w:snapToGrid w:val="0"/>
      <w:spacing w:beforeLines="50" w:afterLines="50" w:line="400" w:lineRule="exact"/>
      <w:outlineLvl w:val="2"/>
    </w:pPr>
    <w:rPr>
      <w:rFonts w:ascii="Arial" w:hAnsi="Arial" w:cstheme="majorBidi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color w:val="404041"/>
      <w:sz w:val="30"/>
      <w:szCs w:val="30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spacing w:after="860" w:line="605" w:lineRule="exact"/>
      <w:jc w:val="center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9">
    <w:name w:val="列表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2026-03-31T06:45:00Z</dcterms:created>
  <dc:creator>GTJ</dc:creator>
  <cp:lastModifiedBy>GTJ</cp:lastModifiedBy>
  <dcterms:modified xsi:type="dcterms:W3CDTF">2026-03-31T06:52:12Z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1DF3A9FD2A724381B2A31A05DD2F4A56</vt:lpwstr>
  </property>
</Properties>
</file>